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color w:val="222222"/>
          <w:sz w:val="28"/>
          <w:szCs w:val="28"/>
          <w:highlight w:val="white"/>
        </w:rPr>
      </w:pPr>
      <w:r w:rsidDel="00000000" w:rsidR="00000000" w:rsidRPr="00000000">
        <w:rPr>
          <w:rFonts w:ascii="Quattrocento Sans" w:cs="Quattrocento Sans" w:eastAsia="Quattrocento Sans" w:hAnsi="Quattrocento Sans"/>
          <w:b w:val="1"/>
          <w:color w:val="222222"/>
          <w:sz w:val="28"/>
          <w:szCs w:val="28"/>
          <w:highlight w:val="white"/>
          <w:rtl w:val="0"/>
        </w:rPr>
        <w:t xml:space="preserve">Simple Lessons on Serving God from the Life of the Apostle John</w:t>
      </w:r>
    </w:p>
    <w:p w:rsidR="00000000" w:rsidDel="00000000" w:rsidP="00000000" w:rsidRDefault="00000000" w:rsidRPr="00000000" w14:paraId="00000002">
      <w:pPr>
        <w:rPr>
          <w:rFonts w:ascii="Quattrocento Sans" w:cs="Quattrocento Sans" w:eastAsia="Quattrocento Sans" w:hAnsi="Quattrocento Sans"/>
          <w:b w:val="1"/>
          <w:color w:val="222222"/>
          <w:highlight w:val="whit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Course Description:</w:t>
      </w:r>
    </w:p>
    <w:p w:rsidR="00000000" w:rsidDel="00000000" w:rsidP="00000000" w:rsidRDefault="00000000" w:rsidRPr="00000000" w14:paraId="00000004">
      <w:pPr>
        <w:rPr>
          <w:rFonts w:ascii="Quattrocento Sans" w:cs="Quattrocento Sans" w:eastAsia="Quattrocento Sans" w:hAnsi="Quattrocento Sans"/>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This class will be a different format from many of the other classes. Class content will be the ministry portion of the Ten-Month Labor on lessons from the Life of the apostle John. Students will “sit in” by Zoom during a live message on Paul and will have discussions on Zoom before and after the messages. </w:t>
      </w:r>
    </w:p>
    <w:p w:rsidR="00000000" w:rsidDel="00000000" w:rsidP="00000000" w:rsidRDefault="00000000" w:rsidRPr="00000000" w14:paraId="00000006">
      <w:pPr>
        <w:rPr>
          <w:rFonts w:ascii="Quattrocento Sans" w:cs="Quattrocento Sans" w:eastAsia="Quattrocento Sans" w:hAnsi="Quattrocento Sans"/>
          <w:color w:val="222222"/>
          <w:sz w:val="24"/>
          <w:szCs w:val="24"/>
          <w:highlight w:val="white"/>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The Apostle John could be considered the tenderest of all the apostles, one who was mending nets at the time He was called by Christ. “Mending” is a fitting picture for his whole ministry—a life of mending brothers and sisters together through love and life. John was the apostle who reclined on Jesus’ breast, which showed his intimate fellowship with Christ. He tenderly invites all of us to share in this same close fellowship with the Father and Son. The apostle John is also a fellow partaker with us of the tribulation, kingdom, and perseverance in Jesus. One of John’s final visions—Christ walking in the midst of the churches, the lampstands—shows us the setting where we experience all the spiritual and practical experiences John opens for us. We hope that through this class we can enter into the blessings that the ministry of John opens for us. Each week, we will post discussion questions that can be used in weekly small group fellowship gatherings where the material can be reviewed in a group for further exploration. </w:t>
      </w: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Instructors:</w:t>
      </w:r>
      <w:r w:rsidDel="00000000" w:rsidR="00000000" w:rsidRPr="00000000">
        <w:rPr>
          <w:rFonts w:ascii="Quattrocento Sans" w:cs="Quattrocento Sans" w:eastAsia="Quattrocento Sans" w:hAnsi="Quattrocento Sans"/>
          <w:color w:val="222222"/>
          <w:sz w:val="24"/>
          <w:szCs w:val="24"/>
          <w:highlight w:val="white"/>
          <w:rtl w:val="0"/>
        </w:rPr>
        <w:t xml:space="preserve"> Rex Beck &amp; Benjamin Sheu</w:t>
      </w:r>
    </w:p>
    <w:p w:rsidR="00000000" w:rsidDel="00000000" w:rsidP="00000000" w:rsidRDefault="00000000" w:rsidRPr="00000000" w14:paraId="0000000A">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Time:</w:t>
      </w:r>
      <w:r w:rsidDel="00000000" w:rsidR="00000000" w:rsidRPr="00000000">
        <w:rPr>
          <w:rFonts w:ascii="Quattrocento Sans" w:cs="Quattrocento Sans" w:eastAsia="Quattrocento Sans" w:hAnsi="Quattrocento Sans"/>
          <w:color w:val="222222"/>
          <w:sz w:val="24"/>
          <w:szCs w:val="24"/>
          <w:highlight w:val="white"/>
          <w:rtl w:val="0"/>
        </w:rPr>
        <w:t xml:space="preserve"> Wednesdays 7:15 – 8:40 PM EST</w:t>
      </w:r>
    </w:p>
    <w:p w:rsidR="00000000" w:rsidDel="00000000" w:rsidP="00000000" w:rsidRDefault="00000000" w:rsidRPr="00000000" w14:paraId="0000000B">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Class Size:</w:t>
      </w:r>
      <w:r w:rsidDel="00000000" w:rsidR="00000000" w:rsidRPr="00000000">
        <w:rPr>
          <w:rFonts w:ascii="Quattrocento Sans" w:cs="Quattrocento Sans" w:eastAsia="Quattrocento Sans" w:hAnsi="Quattrocento Sans"/>
          <w:color w:val="222222"/>
          <w:sz w:val="24"/>
          <w:szCs w:val="24"/>
          <w:highlight w:val="white"/>
          <w:rtl w:val="0"/>
        </w:rPr>
        <w:t xml:space="preserve"> No limit</w:t>
      </w:r>
    </w:p>
    <w:p w:rsidR="00000000" w:rsidDel="00000000" w:rsidP="00000000" w:rsidRDefault="00000000" w:rsidRPr="00000000" w14:paraId="0000000C">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D">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Class Structure</w:t>
      </w:r>
      <w:r w:rsidDel="00000000" w:rsidR="00000000" w:rsidRPr="00000000">
        <w:rPr>
          <w:rFonts w:ascii="Quattrocento Sans" w:cs="Quattrocento Sans" w:eastAsia="Quattrocento Sans" w:hAnsi="Quattrocento Sans"/>
          <w:b w:val="1"/>
          <w:sz w:val="24"/>
          <w:szCs w:val="24"/>
          <w:highlight w:val="white"/>
          <w:rtl w:val="0"/>
        </w:rPr>
        <w:t xml:space="preserve">: </w:t>
      </w:r>
      <w:r w:rsidDel="00000000" w:rsidR="00000000" w:rsidRPr="00000000">
        <w:rPr>
          <w:rFonts w:ascii="Quattrocento Sans" w:cs="Quattrocento Sans" w:eastAsia="Quattrocento Sans" w:hAnsi="Quattrocento Sans"/>
          <w:sz w:val="24"/>
          <w:szCs w:val="24"/>
          <w:highlight w:val="white"/>
          <w:rtl w:val="0"/>
        </w:rPr>
        <w:t xml:space="preserve">The first 15 minutes of class will be used to review and discuss the previous week’s message. The message portion of the class will be about 55 minutes. The last 10-15 minutes of class will be used to share what you were inspired by from the message of that class.</w:t>
      </w:r>
    </w:p>
    <w:p w:rsidR="00000000" w:rsidDel="00000000" w:rsidP="00000000" w:rsidRDefault="00000000" w:rsidRPr="00000000" w14:paraId="0000000E">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F">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Homework:</w:t>
      </w:r>
      <w:r w:rsidDel="00000000" w:rsidR="00000000" w:rsidRPr="00000000">
        <w:rPr>
          <w:rFonts w:ascii="Quattrocento Sans" w:cs="Quattrocento Sans" w:eastAsia="Quattrocento Sans" w:hAnsi="Quattrocento Sans"/>
          <w:sz w:val="24"/>
          <w:szCs w:val="24"/>
          <w:highlight w:val="white"/>
          <w:rtl w:val="0"/>
        </w:rPr>
        <w:t xml:space="preserve"> There will be a short assignment posted after each class to help participants review, reflect on, and apply what is spoken during each class. </w:t>
      </w:r>
    </w:p>
    <w:p w:rsidR="00000000" w:rsidDel="00000000" w:rsidP="00000000" w:rsidRDefault="00000000" w:rsidRPr="00000000" w14:paraId="00000010">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11">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Syllabus (week by week)</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Called while mending nets</w:t>
      </w:r>
    </w:p>
    <w:p w:rsidR="00000000" w:rsidDel="00000000" w:rsidP="00000000" w:rsidRDefault="00000000" w:rsidRPr="00000000" w14:paraId="00000013">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Reclining on Jesus’ breast</w:t>
      </w:r>
    </w:p>
    <w:p w:rsidR="00000000" w:rsidDel="00000000" w:rsidP="00000000" w:rsidRDefault="00000000" w:rsidRPr="00000000" w14:paraId="00000014">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Fellowship (1)</w:t>
      </w:r>
    </w:p>
    <w:p w:rsidR="00000000" w:rsidDel="00000000" w:rsidP="00000000" w:rsidRDefault="00000000" w:rsidRPr="00000000" w14:paraId="00000015">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Fellowship (2)</w:t>
      </w:r>
    </w:p>
    <w:p w:rsidR="00000000" w:rsidDel="00000000" w:rsidP="00000000" w:rsidRDefault="00000000" w:rsidRPr="00000000" w14:paraId="00000016">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Fellowship (3)</w:t>
      </w:r>
    </w:p>
    <w:p w:rsidR="00000000" w:rsidDel="00000000" w:rsidP="00000000" w:rsidRDefault="00000000" w:rsidRPr="00000000" w14:paraId="00000017">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The anointing</w:t>
      </w:r>
    </w:p>
    <w:p w:rsidR="00000000" w:rsidDel="00000000" w:rsidP="00000000" w:rsidRDefault="00000000" w:rsidRPr="00000000" w14:paraId="00000018">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Loving in truth</w:t>
      </w:r>
    </w:p>
    <w:p w:rsidR="00000000" w:rsidDel="00000000" w:rsidP="00000000" w:rsidRDefault="00000000" w:rsidRPr="00000000" w14:paraId="00000019">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A fellow partaker of the tribulation, kingdom, and perseverance in Jesus</w:t>
      </w:r>
    </w:p>
    <w:p w:rsidR="00000000" w:rsidDel="00000000" w:rsidP="00000000" w:rsidRDefault="00000000" w:rsidRPr="00000000" w14:paraId="0000001A">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Seeing a vision of Christ walking in the midst of the lampstands</w:t>
      </w:r>
      <w:r w:rsidDel="00000000" w:rsidR="00000000" w:rsidRPr="00000000">
        <w:rPr>
          <w:rtl w:val="0"/>
        </w:rPr>
      </w:r>
    </w:p>
    <w:p w:rsidR="00000000" w:rsidDel="00000000" w:rsidP="00000000" w:rsidRDefault="00000000" w:rsidRPr="00000000" w14:paraId="0000001B">
      <w:pPr>
        <w:rPr>
          <w:rFonts w:ascii="Quattrocento Sans" w:cs="Quattrocento Sans" w:eastAsia="Quattrocento Sans" w:hAnsi="Quattrocento Sans"/>
          <w:color w:val="222222"/>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